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CD607" w14:textId="77777777" w:rsidR="001B4EFC" w:rsidRPr="00462571" w:rsidRDefault="001B4EFC" w:rsidP="001B4EF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DE"/>
        </w:rPr>
      </w:pPr>
      <w:r w:rsidRPr="0046257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DE"/>
        </w:rPr>
        <w:t>Wilhelm Tell</w:t>
      </w:r>
    </w:p>
    <w:p w14:paraId="7FEBB4CA" w14:textId="77777777" w:rsidR="001B4EFC" w:rsidRPr="00C32D96" w:rsidRDefault="001B4EFC" w:rsidP="003B5682">
      <w:pPr>
        <w:pStyle w:val="StandardWeb"/>
        <w:shd w:val="clear" w:color="auto" w:fill="FFFFFF"/>
        <w:spacing w:after="0" w:afterAutospacing="0"/>
        <w:rPr>
          <w:sz w:val="22"/>
          <w:szCs w:val="22"/>
          <w:lang w:eastAsia="de-DE"/>
        </w:rPr>
      </w:pPr>
      <w:r w:rsidRPr="00C32D96">
        <w:rPr>
          <w:sz w:val="22"/>
          <w:szCs w:val="22"/>
          <w:lang w:eastAsia="de-DE"/>
        </w:rPr>
        <w:t>Die Sage spielt um das Jahr 1300 in </w:t>
      </w:r>
      <w:hyperlink r:id="rId6" w:tooltip="Uri" w:history="1">
        <w:r w:rsidRPr="00C32D96">
          <w:rPr>
            <w:sz w:val="22"/>
            <w:szCs w:val="22"/>
            <w:lang w:eastAsia="de-DE"/>
          </w:rPr>
          <w:t>Uri</w:t>
        </w:r>
      </w:hyperlink>
      <w:r w:rsidRPr="00C32D96">
        <w:rPr>
          <w:sz w:val="22"/>
          <w:szCs w:val="22"/>
          <w:lang w:eastAsia="de-DE"/>
        </w:rPr>
        <w:t xml:space="preserve">. Damals war Uri ein von armen Bauern </w:t>
      </w:r>
      <w:r>
        <w:rPr>
          <w:sz w:val="22"/>
          <w:szCs w:val="22"/>
          <w:lang w:eastAsia="de-DE"/>
        </w:rPr>
        <w:t>und</w:t>
      </w:r>
      <w:r w:rsidRPr="00C32D96">
        <w:rPr>
          <w:sz w:val="22"/>
          <w:szCs w:val="22"/>
          <w:lang w:eastAsia="de-DE"/>
        </w:rPr>
        <w:t> </w:t>
      </w:r>
      <w:hyperlink r:id="rId7" w:tooltip="Handwerk" w:history="1">
        <w:r w:rsidRPr="00C32D96">
          <w:rPr>
            <w:sz w:val="22"/>
            <w:szCs w:val="22"/>
            <w:lang w:eastAsia="de-DE"/>
          </w:rPr>
          <w:t>Handwerkern</w:t>
        </w:r>
      </w:hyperlink>
      <w:r w:rsidRPr="00C32D96">
        <w:rPr>
          <w:sz w:val="22"/>
          <w:szCs w:val="22"/>
          <w:lang w:eastAsia="de-DE"/>
        </w:rPr>
        <w:t> bewohntes</w:t>
      </w:r>
      <w:r>
        <w:rPr>
          <w:sz w:val="22"/>
          <w:szCs w:val="22"/>
          <w:lang w:eastAsia="de-DE"/>
        </w:rPr>
        <w:t xml:space="preserve"> Gebiet.</w:t>
      </w:r>
      <w:r w:rsidRPr="00C32D96">
        <w:rPr>
          <w:sz w:val="22"/>
          <w:szCs w:val="22"/>
          <w:lang w:eastAsia="de-DE"/>
        </w:rPr>
        <w:t xml:space="preserve"> Landvogt Gessler regierte das Land von</w:t>
      </w:r>
      <w:r>
        <w:rPr>
          <w:sz w:val="22"/>
          <w:szCs w:val="22"/>
          <w:lang w:eastAsia="de-DE"/>
        </w:rPr>
        <w:t xml:space="preserve"> seiner</w:t>
      </w:r>
      <w:r>
        <w:t xml:space="preserve"> </w:t>
      </w:r>
      <w:hyperlink r:id="rId8" w:tooltip="Burg" w:history="1">
        <w:r w:rsidRPr="00C32D96">
          <w:rPr>
            <w:sz w:val="22"/>
            <w:szCs w:val="22"/>
            <w:lang w:eastAsia="de-DE"/>
          </w:rPr>
          <w:t>Burg</w:t>
        </w:r>
      </w:hyperlink>
      <w:r w:rsidRPr="00C32D96">
        <w:rPr>
          <w:sz w:val="22"/>
          <w:szCs w:val="22"/>
          <w:lang w:eastAsia="de-DE"/>
        </w:rPr>
        <w:t> aus. Er verlangte von den Menschen hohe </w:t>
      </w:r>
      <w:hyperlink r:id="rId9" w:tooltip="Steuer" w:history="1">
        <w:r w:rsidRPr="00C32D96">
          <w:rPr>
            <w:sz w:val="22"/>
            <w:szCs w:val="22"/>
            <w:lang w:eastAsia="de-DE"/>
          </w:rPr>
          <w:t>Steuern</w:t>
        </w:r>
      </w:hyperlink>
      <w:r w:rsidRPr="00C32D96">
        <w:rPr>
          <w:sz w:val="22"/>
          <w:szCs w:val="22"/>
          <w:lang w:eastAsia="de-DE"/>
        </w:rPr>
        <w:t>. Das machte sie wütend.</w:t>
      </w:r>
    </w:p>
    <w:p w14:paraId="1083991B" w14:textId="77777777" w:rsidR="001B4EFC" w:rsidRPr="004616B6" w:rsidRDefault="001B4EFC" w:rsidP="003B5682">
      <w:pPr>
        <w:pStyle w:val="StandardWeb"/>
        <w:shd w:val="clear" w:color="auto" w:fill="FFFFFF"/>
        <w:spacing w:before="0" w:beforeAutospacing="0" w:after="0" w:afterAutospacing="0"/>
        <w:rPr>
          <w:rStyle w:val="eop"/>
          <w:rFonts w:asciiTheme="majorHAnsi" w:hAnsiTheme="majorHAnsi" w:cstheme="majorHAnsi"/>
          <w:color w:val="000000" w:themeColor="text1"/>
        </w:rPr>
      </w:pPr>
      <w:r w:rsidRPr="000171F3">
        <w:rPr>
          <w:rStyle w:val="normaltextrun"/>
          <w:rFonts w:asciiTheme="majorHAnsi" w:hAnsiTheme="majorHAnsi" w:cstheme="majorHAnsi"/>
          <w:color w:val="C00000"/>
        </w:rPr>
        <w:t>_______________</w:t>
      </w:r>
      <w:r w:rsidRPr="000171F3">
        <w:rPr>
          <w:rStyle w:val="eop"/>
          <w:rFonts w:asciiTheme="majorHAnsi" w:hAnsiTheme="majorHAnsi" w:cstheme="majorHAnsi"/>
          <w:color w:val="C00000"/>
        </w:rPr>
        <w:t> </w:t>
      </w:r>
    </w:p>
    <w:p w14:paraId="23954DB1" w14:textId="77777777" w:rsidR="001B4EFC" w:rsidRPr="00C32D96" w:rsidRDefault="001B4EFC" w:rsidP="001B4EFC">
      <w:pPr>
        <w:pStyle w:val="StandardWeb"/>
        <w:shd w:val="clear" w:color="auto" w:fill="FFFFFF"/>
        <w:rPr>
          <w:sz w:val="22"/>
          <w:szCs w:val="22"/>
          <w:lang w:eastAsia="de-DE"/>
        </w:rPr>
      </w:pPr>
      <w:r w:rsidRPr="00C32D96">
        <w:rPr>
          <w:sz w:val="22"/>
          <w:szCs w:val="22"/>
          <w:lang w:eastAsia="de-DE"/>
        </w:rPr>
        <w:t xml:space="preserve">Wilhelm Tell war ein Bewohner von Altdorf. Das liegt in Uri. Auch er lebte nicht gerne unter der Herrschaft von den Habsburgern </w:t>
      </w:r>
      <w:r>
        <w:rPr>
          <w:sz w:val="22"/>
          <w:szCs w:val="22"/>
          <w:lang w:eastAsia="de-DE"/>
        </w:rPr>
        <w:t xml:space="preserve">(Österreich) </w:t>
      </w:r>
      <w:r w:rsidRPr="00C32D96">
        <w:rPr>
          <w:sz w:val="22"/>
          <w:szCs w:val="22"/>
          <w:lang w:eastAsia="de-DE"/>
        </w:rPr>
        <w:t xml:space="preserve">und dem Landvogt Gessler. </w:t>
      </w:r>
    </w:p>
    <w:p w14:paraId="31D25193" w14:textId="77777777" w:rsidR="001B4EFC" w:rsidRPr="00C32D96" w:rsidRDefault="001B4EFC" w:rsidP="003B5682">
      <w:pPr>
        <w:pStyle w:val="StandardWeb"/>
        <w:shd w:val="clear" w:color="auto" w:fill="FFFFFF"/>
        <w:spacing w:after="0" w:afterAutospacing="0"/>
        <w:rPr>
          <w:sz w:val="22"/>
          <w:szCs w:val="22"/>
          <w:lang w:eastAsia="de-DE"/>
        </w:rPr>
      </w:pPr>
      <w:r w:rsidRPr="00C32D96">
        <w:rPr>
          <w:sz w:val="22"/>
          <w:szCs w:val="22"/>
          <w:lang w:eastAsia="de-DE"/>
        </w:rPr>
        <w:t>Eines Tages stellt</w:t>
      </w:r>
      <w:r>
        <w:rPr>
          <w:sz w:val="22"/>
          <w:szCs w:val="22"/>
          <w:lang w:eastAsia="de-DE"/>
        </w:rPr>
        <w:t>e</w:t>
      </w:r>
      <w:r w:rsidRPr="00C32D96">
        <w:rPr>
          <w:sz w:val="22"/>
          <w:szCs w:val="22"/>
          <w:lang w:eastAsia="de-DE"/>
        </w:rPr>
        <w:t xml:space="preserve"> Gessler auf dem Dorfplatz von Altdorf eine Stange mit seinem Hut auf. Er verlangte von den Dorfbewohnern, dass sie beim Vorbeigehen den Hut grüssen soll</w:t>
      </w:r>
      <w:r>
        <w:rPr>
          <w:sz w:val="22"/>
          <w:szCs w:val="22"/>
          <w:lang w:eastAsia="de-DE"/>
        </w:rPr>
        <w:t>ten</w:t>
      </w:r>
      <w:r w:rsidRPr="00C32D96">
        <w:rPr>
          <w:sz w:val="22"/>
          <w:szCs w:val="22"/>
          <w:lang w:eastAsia="de-DE"/>
        </w:rPr>
        <w:t xml:space="preserve">. </w:t>
      </w:r>
    </w:p>
    <w:p w14:paraId="6C9038CF" w14:textId="77777777" w:rsidR="001B4EFC" w:rsidRPr="003B5682" w:rsidRDefault="001B4EFC" w:rsidP="003B5682">
      <w:pPr>
        <w:pStyle w:val="StandardWeb"/>
        <w:shd w:val="clear" w:color="auto" w:fill="FFFFFF"/>
        <w:spacing w:before="0" w:beforeAutospacing="0" w:after="0" w:afterAutospacing="0"/>
        <w:rPr>
          <w:rStyle w:val="normaltextrun"/>
          <w:color w:val="C00000"/>
        </w:rPr>
      </w:pPr>
      <w:r w:rsidRPr="000171F3">
        <w:rPr>
          <w:rStyle w:val="normaltextrun"/>
          <w:rFonts w:asciiTheme="majorHAnsi" w:hAnsiTheme="majorHAnsi" w:cstheme="majorHAnsi"/>
          <w:color w:val="C00000"/>
        </w:rPr>
        <w:t>________________</w:t>
      </w:r>
      <w:r w:rsidRPr="003B5682">
        <w:rPr>
          <w:rStyle w:val="normaltextrun"/>
          <w:rFonts w:asciiTheme="majorHAnsi" w:hAnsiTheme="majorHAnsi" w:cstheme="majorHAnsi"/>
          <w:color w:val="C00000"/>
        </w:rPr>
        <w:t> </w:t>
      </w:r>
      <w:r w:rsidRPr="003B5682">
        <w:rPr>
          <w:rStyle w:val="normaltextrun"/>
          <w:color w:val="C00000"/>
        </w:rPr>
        <w:t> </w:t>
      </w:r>
    </w:p>
    <w:p w14:paraId="73E0572E" w14:textId="77777777" w:rsidR="001B4EFC" w:rsidRPr="00C32D96" w:rsidRDefault="001B4EFC" w:rsidP="003B5682">
      <w:pPr>
        <w:pStyle w:val="StandardWeb"/>
        <w:shd w:val="clear" w:color="auto" w:fill="FFFFFF"/>
        <w:spacing w:after="0" w:afterAutospacing="0"/>
        <w:rPr>
          <w:sz w:val="22"/>
          <w:szCs w:val="22"/>
          <w:lang w:eastAsia="de-DE"/>
        </w:rPr>
      </w:pPr>
      <w:r w:rsidRPr="00C32D96">
        <w:rPr>
          <w:sz w:val="22"/>
          <w:szCs w:val="22"/>
          <w:lang w:eastAsia="de-DE"/>
        </w:rPr>
        <w:t>Tell w</w:t>
      </w:r>
      <w:r>
        <w:rPr>
          <w:sz w:val="22"/>
          <w:szCs w:val="22"/>
          <w:lang w:eastAsia="de-DE"/>
        </w:rPr>
        <w:t xml:space="preserve">ollte </w:t>
      </w:r>
      <w:r w:rsidRPr="00C32D96">
        <w:rPr>
          <w:sz w:val="22"/>
          <w:szCs w:val="22"/>
          <w:lang w:eastAsia="de-DE"/>
        </w:rPr>
        <w:t>diesen Befehl nicht ausführen und verweigert</w:t>
      </w:r>
      <w:r>
        <w:rPr>
          <w:sz w:val="22"/>
          <w:szCs w:val="22"/>
          <w:lang w:eastAsia="de-DE"/>
        </w:rPr>
        <w:t>e</w:t>
      </w:r>
      <w:r w:rsidRPr="00C32D96">
        <w:rPr>
          <w:sz w:val="22"/>
          <w:szCs w:val="22"/>
          <w:lang w:eastAsia="de-DE"/>
        </w:rPr>
        <w:t xml:space="preserve"> den Gruss. Landvogt Gessler macht</w:t>
      </w:r>
      <w:r>
        <w:rPr>
          <w:sz w:val="22"/>
          <w:szCs w:val="22"/>
          <w:lang w:eastAsia="de-DE"/>
        </w:rPr>
        <w:t>e</w:t>
      </w:r>
      <w:r w:rsidRPr="00C32D96">
        <w:rPr>
          <w:sz w:val="22"/>
          <w:szCs w:val="22"/>
          <w:lang w:eastAsia="de-DE"/>
        </w:rPr>
        <w:t xml:space="preserve"> das wütend. Er stellt</w:t>
      </w:r>
      <w:r>
        <w:rPr>
          <w:sz w:val="22"/>
          <w:szCs w:val="22"/>
          <w:lang w:eastAsia="de-DE"/>
        </w:rPr>
        <w:t>e</w:t>
      </w:r>
      <w:r w:rsidRPr="00C32D96">
        <w:rPr>
          <w:sz w:val="22"/>
          <w:szCs w:val="22"/>
          <w:lang w:eastAsia="de-DE"/>
        </w:rPr>
        <w:t xml:space="preserve"> Tell vor die Wahl. Entweder er s</w:t>
      </w:r>
      <w:r>
        <w:rPr>
          <w:sz w:val="22"/>
          <w:szCs w:val="22"/>
          <w:lang w:eastAsia="de-DE"/>
        </w:rPr>
        <w:t xml:space="preserve">chiesse </w:t>
      </w:r>
      <w:r w:rsidRPr="00C32D96">
        <w:rPr>
          <w:sz w:val="22"/>
          <w:szCs w:val="22"/>
          <w:lang w:eastAsia="de-DE"/>
        </w:rPr>
        <w:t>mit der Armbrust einen Apfel vom Kopf seines Sohnes oder er soll</w:t>
      </w:r>
      <w:r>
        <w:rPr>
          <w:sz w:val="22"/>
          <w:szCs w:val="22"/>
          <w:lang w:eastAsia="de-DE"/>
        </w:rPr>
        <w:t>e</w:t>
      </w:r>
      <w:r w:rsidRPr="00C32D96">
        <w:rPr>
          <w:sz w:val="22"/>
          <w:szCs w:val="22"/>
          <w:lang w:eastAsia="de-DE"/>
        </w:rPr>
        <w:t xml:space="preserve"> sterben. </w:t>
      </w:r>
    </w:p>
    <w:p w14:paraId="007D74D4" w14:textId="77777777" w:rsidR="001B4EFC" w:rsidRPr="000171F3" w:rsidRDefault="001B4EFC" w:rsidP="001B4EFC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  <w:r w:rsidRPr="000171F3">
        <w:rPr>
          <w:rStyle w:val="normaltextrun"/>
          <w:rFonts w:asciiTheme="majorHAnsi" w:hAnsiTheme="majorHAnsi" w:cstheme="majorHAnsi"/>
          <w:color w:val="C00000"/>
        </w:rPr>
        <w:t>________________</w:t>
      </w:r>
      <w:r w:rsidRPr="000171F3">
        <w:rPr>
          <w:rStyle w:val="eop"/>
          <w:rFonts w:asciiTheme="majorHAnsi" w:hAnsiTheme="majorHAnsi" w:cstheme="majorHAnsi"/>
          <w:color w:val="C00000"/>
        </w:rPr>
        <w:t> </w:t>
      </w:r>
    </w:p>
    <w:p w14:paraId="67F798E5" w14:textId="77777777" w:rsidR="001B4EFC" w:rsidRPr="00C32D96" w:rsidRDefault="001B4EFC" w:rsidP="003B5682">
      <w:pPr>
        <w:pStyle w:val="StandardWeb"/>
        <w:shd w:val="clear" w:color="auto" w:fill="FFFFFF"/>
        <w:spacing w:after="0" w:afterAutospacing="0"/>
        <w:rPr>
          <w:sz w:val="22"/>
          <w:szCs w:val="22"/>
          <w:lang w:eastAsia="de-DE"/>
        </w:rPr>
      </w:pPr>
      <w:r w:rsidRPr="00C32D96">
        <w:rPr>
          <w:sz w:val="22"/>
          <w:szCs w:val="22"/>
          <w:lang w:eastAsia="de-DE"/>
        </w:rPr>
        <w:t>Dieser schwierige Schuss g</w:t>
      </w:r>
      <w:r>
        <w:rPr>
          <w:sz w:val="22"/>
          <w:szCs w:val="22"/>
          <w:lang w:eastAsia="de-DE"/>
        </w:rPr>
        <w:t xml:space="preserve">elang </w:t>
      </w:r>
      <w:r w:rsidRPr="00C32D96">
        <w:rPr>
          <w:sz w:val="22"/>
          <w:szCs w:val="22"/>
          <w:lang w:eastAsia="de-DE"/>
        </w:rPr>
        <w:t>Tell. Gessler fragt</w:t>
      </w:r>
      <w:r>
        <w:rPr>
          <w:sz w:val="22"/>
          <w:szCs w:val="22"/>
          <w:lang w:eastAsia="de-DE"/>
        </w:rPr>
        <w:t>e</w:t>
      </w:r>
      <w:r w:rsidRPr="00C32D96">
        <w:rPr>
          <w:sz w:val="22"/>
          <w:szCs w:val="22"/>
          <w:lang w:eastAsia="de-DE"/>
        </w:rPr>
        <w:t xml:space="preserve"> Tell daraufhin, warum er zwei Pfeile bereit gemacht habe. Tell antwortet</w:t>
      </w:r>
      <w:r>
        <w:rPr>
          <w:sz w:val="22"/>
          <w:szCs w:val="22"/>
          <w:lang w:eastAsia="de-DE"/>
        </w:rPr>
        <w:t>e</w:t>
      </w:r>
      <w:r w:rsidRPr="00C32D96">
        <w:rPr>
          <w:sz w:val="22"/>
          <w:szCs w:val="22"/>
          <w:lang w:eastAsia="de-DE"/>
        </w:rPr>
        <w:t>, dass er mit dem zweiten Pfeil auf Gessler geschossen hätte, wenn er seinen Sohn getroffen hätte. Dies macht</w:t>
      </w:r>
      <w:r>
        <w:rPr>
          <w:sz w:val="22"/>
          <w:szCs w:val="22"/>
          <w:lang w:eastAsia="de-DE"/>
        </w:rPr>
        <w:t>e</w:t>
      </w:r>
      <w:r w:rsidRPr="00C32D96">
        <w:rPr>
          <w:sz w:val="22"/>
          <w:szCs w:val="22"/>
          <w:lang w:eastAsia="de-DE"/>
        </w:rPr>
        <w:t xml:space="preserve"> Gessler wiederum wütend, </w:t>
      </w:r>
      <w:r>
        <w:rPr>
          <w:sz w:val="22"/>
          <w:szCs w:val="22"/>
          <w:lang w:eastAsia="de-DE"/>
        </w:rPr>
        <w:t xml:space="preserve">worauf er ihn in Gefangenschaft nahm. </w:t>
      </w:r>
    </w:p>
    <w:p w14:paraId="20B165A8" w14:textId="1D953E2A" w:rsidR="001B4EFC" w:rsidRPr="00347847" w:rsidRDefault="001B4EFC" w:rsidP="003B5682">
      <w:pPr>
        <w:pStyle w:val="Standard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  <w:r w:rsidRPr="000171F3">
        <w:rPr>
          <w:rStyle w:val="normaltextrun"/>
          <w:rFonts w:asciiTheme="majorHAnsi" w:hAnsiTheme="majorHAnsi" w:cstheme="majorHAnsi"/>
          <w:color w:val="C00000"/>
        </w:rPr>
        <w:t>_______________</w:t>
      </w:r>
      <w:r w:rsidRPr="000171F3">
        <w:rPr>
          <w:rStyle w:val="eop"/>
          <w:rFonts w:asciiTheme="majorHAnsi" w:hAnsiTheme="majorHAnsi" w:cstheme="majorHAnsi"/>
          <w:color w:val="C00000"/>
        </w:rPr>
        <w:t>_</w:t>
      </w:r>
    </w:p>
    <w:p w14:paraId="5095A284" w14:textId="77777777" w:rsidR="001B4EFC" w:rsidRPr="00C32D96" w:rsidRDefault="001B4EFC" w:rsidP="003B5682">
      <w:pPr>
        <w:pStyle w:val="StandardWeb"/>
        <w:shd w:val="clear" w:color="auto" w:fill="FFFFFF"/>
        <w:spacing w:after="0" w:afterAutospacing="0"/>
        <w:rPr>
          <w:sz w:val="22"/>
          <w:szCs w:val="22"/>
          <w:lang w:eastAsia="de-DE"/>
        </w:rPr>
      </w:pPr>
      <w:r w:rsidRPr="00C32D96">
        <w:rPr>
          <w:sz w:val="22"/>
          <w:szCs w:val="22"/>
          <w:lang w:eastAsia="de-DE"/>
        </w:rPr>
        <w:t>Tell soll</w:t>
      </w:r>
      <w:r>
        <w:rPr>
          <w:sz w:val="22"/>
          <w:szCs w:val="22"/>
          <w:lang w:eastAsia="de-DE"/>
        </w:rPr>
        <w:t>te</w:t>
      </w:r>
      <w:r w:rsidRPr="00C32D96">
        <w:rPr>
          <w:sz w:val="22"/>
          <w:szCs w:val="22"/>
          <w:lang w:eastAsia="de-DE"/>
        </w:rPr>
        <w:t xml:space="preserve"> in Gesslers Burg gebracht werden</w:t>
      </w:r>
      <w:r>
        <w:rPr>
          <w:sz w:val="22"/>
          <w:szCs w:val="22"/>
          <w:lang w:eastAsia="de-DE"/>
        </w:rPr>
        <w:t xml:space="preserve">, welche auf der anderen Seite des Vierwaldstättersees lag. </w:t>
      </w:r>
      <w:r w:rsidRPr="00C32D96">
        <w:rPr>
          <w:sz w:val="22"/>
          <w:szCs w:val="22"/>
          <w:lang w:eastAsia="de-DE"/>
        </w:rPr>
        <w:t>Die Wachen führ</w:t>
      </w:r>
      <w:r>
        <w:rPr>
          <w:sz w:val="22"/>
          <w:szCs w:val="22"/>
          <w:lang w:eastAsia="de-DE"/>
        </w:rPr>
        <w:t>ten</w:t>
      </w:r>
      <w:r w:rsidRPr="00C32D96">
        <w:rPr>
          <w:sz w:val="22"/>
          <w:szCs w:val="22"/>
          <w:lang w:eastAsia="de-DE"/>
        </w:rPr>
        <w:t xml:space="preserve"> Tell ab und setz</w:t>
      </w:r>
      <w:r>
        <w:rPr>
          <w:sz w:val="22"/>
          <w:szCs w:val="22"/>
          <w:lang w:eastAsia="de-DE"/>
        </w:rPr>
        <w:t>ten</w:t>
      </w:r>
      <w:r w:rsidRPr="00C32D96">
        <w:rPr>
          <w:sz w:val="22"/>
          <w:szCs w:val="22"/>
          <w:lang w:eastAsia="de-DE"/>
        </w:rPr>
        <w:t xml:space="preserve"> ihn in ein </w:t>
      </w:r>
      <w:r>
        <w:rPr>
          <w:sz w:val="22"/>
          <w:szCs w:val="22"/>
          <w:lang w:eastAsia="de-DE"/>
        </w:rPr>
        <w:t xml:space="preserve">Boot, welches sie zur Burg bringe sollte.  </w:t>
      </w:r>
    </w:p>
    <w:p w14:paraId="17887C8B" w14:textId="77777777" w:rsidR="001B4EFC" w:rsidRPr="000171F3" w:rsidRDefault="001B4EFC" w:rsidP="001B4EFC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C00000"/>
        </w:rPr>
      </w:pPr>
      <w:r w:rsidRPr="000171F3">
        <w:rPr>
          <w:rStyle w:val="normaltextrun"/>
          <w:rFonts w:asciiTheme="majorHAnsi" w:hAnsiTheme="majorHAnsi" w:cstheme="majorHAnsi"/>
          <w:color w:val="C00000"/>
        </w:rPr>
        <w:t>_______________</w:t>
      </w:r>
      <w:r w:rsidRPr="000171F3">
        <w:rPr>
          <w:rStyle w:val="eop"/>
          <w:rFonts w:asciiTheme="majorHAnsi" w:hAnsiTheme="majorHAnsi" w:cstheme="majorHAnsi"/>
          <w:color w:val="C00000"/>
        </w:rPr>
        <w:t>_</w:t>
      </w:r>
    </w:p>
    <w:p w14:paraId="6A1EAB1F" w14:textId="77777777" w:rsidR="001B4EFC" w:rsidRPr="00C32D96" w:rsidRDefault="001B4EFC" w:rsidP="003B5682">
      <w:pPr>
        <w:pStyle w:val="StandardWeb"/>
        <w:shd w:val="clear" w:color="auto" w:fill="FFFFFF"/>
        <w:spacing w:after="0" w:afterAutospacing="0"/>
        <w:rPr>
          <w:sz w:val="22"/>
          <w:szCs w:val="22"/>
          <w:lang w:eastAsia="de-DE"/>
        </w:rPr>
      </w:pPr>
      <w:r w:rsidRPr="00C32D96">
        <w:rPr>
          <w:sz w:val="22"/>
          <w:szCs w:val="22"/>
          <w:lang w:eastAsia="de-DE"/>
        </w:rPr>
        <w:t xml:space="preserve">Als sie mitten auf dem See </w:t>
      </w:r>
      <w:r>
        <w:rPr>
          <w:sz w:val="22"/>
          <w:szCs w:val="22"/>
          <w:lang w:eastAsia="de-DE"/>
        </w:rPr>
        <w:t>waren</w:t>
      </w:r>
      <w:r w:rsidRPr="00C32D96">
        <w:rPr>
          <w:sz w:val="22"/>
          <w:szCs w:val="22"/>
          <w:lang w:eastAsia="de-DE"/>
        </w:rPr>
        <w:t>, k</w:t>
      </w:r>
      <w:r>
        <w:rPr>
          <w:sz w:val="22"/>
          <w:szCs w:val="22"/>
          <w:lang w:eastAsia="de-DE"/>
        </w:rPr>
        <w:t>am</w:t>
      </w:r>
      <w:r w:rsidRPr="00C32D96">
        <w:rPr>
          <w:sz w:val="22"/>
          <w:szCs w:val="22"/>
          <w:lang w:eastAsia="de-DE"/>
        </w:rPr>
        <w:t xml:space="preserve"> ein starker Sturm auf. Die Wachen </w:t>
      </w:r>
      <w:r>
        <w:rPr>
          <w:sz w:val="22"/>
          <w:szCs w:val="22"/>
          <w:lang w:eastAsia="de-DE"/>
        </w:rPr>
        <w:t xml:space="preserve">waren </w:t>
      </w:r>
      <w:r w:rsidRPr="00C32D96">
        <w:rPr>
          <w:sz w:val="22"/>
          <w:szCs w:val="22"/>
          <w:lang w:eastAsia="de-DE"/>
        </w:rPr>
        <w:t>mit der Steuerung des Bootes überfordert. Sie b</w:t>
      </w:r>
      <w:r>
        <w:rPr>
          <w:sz w:val="22"/>
          <w:szCs w:val="22"/>
          <w:lang w:eastAsia="de-DE"/>
        </w:rPr>
        <w:t>anden</w:t>
      </w:r>
      <w:r w:rsidRPr="00C32D96">
        <w:rPr>
          <w:sz w:val="22"/>
          <w:szCs w:val="22"/>
          <w:lang w:eastAsia="de-DE"/>
        </w:rPr>
        <w:t xml:space="preserve"> Tell los und b</w:t>
      </w:r>
      <w:r>
        <w:rPr>
          <w:sz w:val="22"/>
          <w:szCs w:val="22"/>
          <w:lang w:eastAsia="de-DE"/>
        </w:rPr>
        <w:t>aten</w:t>
      </w:r>
      <w:r w:rsidRPr="00C32D96">
        <w:rPr>
          <w:sz w:val="22"/>
          <w:szCs w:val="22"/>
          <w:lang w:eastAsia="de-DE"/>
        </w:rPr>
        <w:t xml:space="preserve"> ihn um Hilfe mit dem Boot. Tell steuer</w:t>
      </w:r>
      <w:r>
        <w:rPr>
          <w:sz w:val="22"/>
          <w:szCs w:val="22"/>
          <w:lang w:eastAsia="de-DE"/>
        </w:rPr>
        <w:t>te</w:t>
      </w:r>
      <w:r w:rsidRPr="00C32D96">
        <w:rPr>
          <w:sz w:val="22"/>
          <w:szCs w:val="22"/>
          <w:lang w:eastAsia="de-DE"/>
        </w:rPr>
        <w:t xml:space="preserve"> das Boot zu einer Klippe und spr</w:t>
      </w:r>
      <w:r>
        <w:rPr>
          <w:sz w:val="22"/>
          <w:szCs w:val="22"/>
          <w:lang w:eastAsia="de-DE"/>
        </w:rPr>
        <w:t>ang</w:t>
      </w:r>
      <w:r w:rsidRPr="00C32D96">
        <w:rPr>
          <w:sz w:val="22"/>
          <w:szCs w:val="22"/>
          <w:lang w:eastAsia="de-DE"/>
        </w:rPr>
        <w:t xml:space="preserve"> dort an Land. Die Wachen st</w:t>
      </w:r>
      <w:r>
        <w:rPr>
          <w:sz w:val="22"/>
          <w:szCs w:val="22"/>
          <w:lang w:eastAsia="de-DE"/>
        </w:rPr>
        <w:t>iess</w:t>
      </w:r>
      <w:r w:rsidRPr="00C32D96">
        <w:rPr>
          <w:sz w:val="22"/>
          <w:szCs w:val="22"/>
          <w:lang w:eastAsia="de-DE"/>
        </w:rPr>
        <w:t xml:space="preserve"> er mit dem Boot zurück auf den See. </w:t>
      </w:r>
    </w:p>
    <w:p w14:paraId="3597C12B" w14:textId="77777777" w:rsidR="001B4EFC" w:rsidRPr="000171F3" w:rsidRDefault="001B4EFC" w:rsidP="001B4EFC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C00000"/>
        </w:rPr>
      </w:pPr>
      <w:r w:rsidRPr="000171F3">
        <w:rPr>
          <w:rStyle w:val="normaltextrun"/>
          <w:rFonts w:asciiTheme="majorHAnsi" w:hAnsiTheme="majorHAnsi" w:cstheme="majorHAnsi"/>
          <w:color w:val="C00000"/>
        </w:rPr>
        <w:t>________________</w:t>
      </w:r>
      <w:r w:rsidRPr="000171F3">
        <w:rPr>
          <w:rStyle w:val="eop"/>
          <w:rFonts w:asciiTheme="majorHAnsi" w:hAnsiTheme="majorHAnsi" w:cstheme="majorHAnsi"/>
          <w:color w:val="C00000"/>
        </w:rPr>
        <w:t> </w:t>
      </w:r>
    </w:p>
    <w:p w14:paraId="19DA6098" w14:textId="77777777" w:rsidR="001B4EFC" w:rsidRPr="00C32D96" w:rsidRDefault="001B4EFC" w:rsidP="003B5682">
      <w:pPr>
        <w:pStyle w:val="StandardWeb"/>
        <w:shd w:val="clear" w:color="auto" w:fill="FFFFFF"/>
        <w:spacing w:after="0" w:afterAutospacing="0"/>
        <w:rPr>
          <w:sz w:val="22"/>
          <w:szCs w:val="22"/>
          <w:lang w:eastAsia="de-DE"/>
        </w:rPr>
      </w:pPr>
      <w:r w:rsidRPr="00C32D96">
        <w:rPr>
          <w:sz w:val="22"/>
          <w:szCs w:val="22"/>
          <w:lang w:eastAsia="de-DE"/>
        </w:rPr>
        <w:t>A</w:t>
      </w:r>
      <w:r>
        <w:rPr>
          <w:sz w:val="22"/>
          <w:szCs w:val="22"/>
          <w:lang w:eastAsia="de-DE"/>
        </w:rPr>
        <w:t xml:space="preserve">n </w:t>
      </w:r>
      <w:r w:rsidRPr="00C32D96">
        <w:rPr>
          <w:sz w:val="22"/>
          <w:szCs w:val="22"/>
          <w:lang w:eastAsia="de-DE"/>
        </w:rPr>
        <w:t>Land fl</w:t>
      </w:r>
      <w:r>
        <w:rPr>
          <w:sz w:val="22"/>
          <w:szCs w:val="22"/>
          <w:lang w:eastAsia="de-DE"/>
        </w:rPr>
        <w:t xml:space="preserve">oh </w:t>
      </w:r>
      <w:r w:rsidRPr="00C32D96">
        <w:rPr>
          <w:sz w:val="22"/>
          <w:szCs w:val="22"/>
          <w:lang w:eastAsia="de-DE"/>
        </w:rPr>
        <w:t xml:space="preserve">Tell nach Küssnacht in die «Hohlen Gasse», welche auf dem Weg zu Gesslers Burg </w:t>
      </w:r>
      <w:r>
        <w:rPr>
          <w:sz w:val="22"/>
          <w:szCs w:val="22"/>
          <w:lang w:eastAsia="de-DE"/>
        </w:rPr>
        <w:t>lag</w:t>
      </w:r>
      <w:r w:rsidRPr="00C32D96">
        <w:rPr>
          <w:sz w:val="22"/>
          <w:szCs w:val="22"/>
          <w:lang w:eastAsia="de-DE"/>
        </w:rPr>
        <w:t>. Er versteckt</w:t>
      </w:r>
      <w:r>
        <w:rPr>
          <w:sz w:val="22"/>
          <w:szCs w:val="22"/>
          <w:lang w:eastAsia="de-DE"/>
        </w:rPr>
        <w:t>e</w:t>
      </w:r>
      <w:r w:rsidRPr="00C32D96">
        <w:rPr>
          <w:sz w:val="22"/>
          <w:szCs w:val="22"/>
          <w:lang w:eastAsia="de-DE"/>
        </w:rPr>
        <w:t xml:space="preserve"> sich und lauert</w:t>
      </w:r>
      <w:r>
        <w:rPr>
          <w:sz w:val="22"/>
          <w:szCs w:val="22"/>
          <w:lang w:eastAsia="de-DE"/>
        </w:rPr>
        <w:t>e</w:t>
      </w:r>
      <w:r w:rsidRPr="00C32D96">
        <w:rPr>
          <w:sz w:val="22"/>
          <w:szCs w:val="22"/>
          <w:lang w:eastAsia="de-DE"/>
        </w:rPr>
        <w:t xml:space="preserve"> so Gessler auf. Als er diesen auf seinem Pferd erblick</w:t>
      </w:r>
      <w:r>
        <w:rPr>
          <w:sz w:val="22"/>
          <w:szCs w:val="22"/>
          <w:lang w:eastAsia="de-DE"/>
        </w:rPr>
        <w:t>te</w:t>
      </w:r>
      <w:r w:rsidRPr="00C32D96">
        <w:rPr>
          <w:sz w:val="22"/>
          <w:szCs w:val="22"/>
          <w:lang w:eastAsia="de-DE"/>
        </w:rPr>
        <w:t>, e</w:t>
      </w:r>
      <w:r>
        <w:rPr>
          <w:sz w:val="22"/>
          <w:szCs w:val="22"/>
          <w:lang w:eastAsia="de-DE"/>
        </w:rPr>
        <w:t>rschoss</w:t>
      </w:r>
      <w:r w:rsidRPr="00C32D96">
        <w:rPr>
          <w:sz w:val="22"/>
          <w:szCs w:val="22"/>
          <w:lang w:eastAsia="de-DE"/>
        </w:rPr>
        <w:t xml:space="preserve"> er ihn mit seiner Armbrust. </w:t>
      </w:r>
    </w:p>
    <w:p w14:paraId="69B8761E" w14:textId="77777777" w:rsidR="001B4EFC" w:rsidRPr="000171F3" w:rsidRDefault="001B4EFC" w:rsidP="001B4EFC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C00000"/>
        </w:rPr>
      </w:pPr>
      <w:r w:rsidRPr="000171F3">
        <w:rPr>
          <w:rStyle w:val="normaltextrun"/>
          <w:rFonts w:asciiTheme="majorHAnsi" w:hAnsiTheme="majorHAnsi" w:cstheme="majorHAnsi"/>
          <w:color w:val="C00000"/>
        </w:rPr>
        <w:t>________________</w:t>
      </w:r>
      <w:r w:rsidRPr="000171F3">
        <w:rPr>
          <w:rStyle w:val="eop"/>
          <w:rFonts w:asciiTheme="majorHAnsi" w:hAnsiTheme="majorHAnsi" w:cstheme="majorHAnsi"/>
          <w:color w:val="C00000"/>
        </w:rPr>
        <w:t> </w:t>
      </w:r>
    </w:p>
    <w:p w14:paraId="64984100" w14:textId="77777777" w:rsidR="001B4EFC" w:rsidRDefault="001B4EFC" w:rsidP="001B4EFC">
      <w:pPr>
        <w:pStyle w:val="StandardWeb"/>
        <w:shd w:val="clear" w:color="auto" w:fill="FFFFFF"/>
        <w:rPr>
          <w:sz w:val="22"/>
          <w:szCs w:val="22"/>
          <w:lang w:eastAsia="de-DE"/>
        </w:rPr>
      </w:pPr>
      <w:r w:rsidRPr="00C32D96">
        <w:rPr>
          <w:sz w:val="22"/>
          <w:szCs w:val="22"/>
          <w:lang w:eastAsia="de-DE"/>
        </w:rPr>
        <w:t>Laut der Sage befreit</w:t>
      </w:r>
      <w:r>
        <w:rPr>
          <w:sz w:val="22"/>
          <w:szCs w:val="22"/>
          <w:lang w:eastAsia="de-DE"/>
        </w:rPr>
        <w:t>e</w:t>
      </w:r>
      <w:r w:rsidRPr="00C32D96">
        <w:rPr>
          <w:sz w:val="22"/>
          <w:szCs w:val="22"/>
          <w:lang w:eastAsia="de-DE"/>
        </w:rPr>
        <w:t xml:space="preserve"> er so die Urschweiz von der habsburgischen Macht und wird als Nationalheld gefeiert. </w:t>
      </w:r>
    </w:p>
    <w:p w14:paraId="721C0ABC" w14:textId="77777777" w:rsidR="00690F19" w:rsidRDefault="00690F19" w:rsidP="001B4EFC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4002909D" w14:textId="713AA6C0" w:rsidR="001B4EFC" w:rsidRPr="001B4EFC" w:rsidRDefault="001B4EFC" w:rsidP="001B4EF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sz w:val="20"/>
          <w:szCs w:val="20"/>
        </w:rPr>
        <w:t xml:space="preserve">Quelle: </w:t>
      </w:r>
      <w:r w:rsidRPr="00F5500F">
        <w:rPr>
          <w:sz w:val="20"/>
          <w:szCs w:val="20"/>
        </w:rPr>
        <w:t>www.klexikon.zum.de/wiki/Wilhelm_Tell</w:t>
      </w:r>
      <w:r>
        <w:rPr>
          <w:sz w:val="20"/>
          <w:szCs w:val="20"/>
        </w:rPr>
        <w:t xml:space="preserve"> (verifiziert am 09.02.2022, Text modifiziert)</w:t>
      </w:r>
    </w:p>
    <w:p w14:paraId="3D72BB4A" w14:textId="77777777" w:rsidR="001B4EFC" w:rsidRPr="000171F3" w:rsidRDefault="001B4EFC" w:rsidP="001B4EF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7997F05" w14:textId="77777777" w:rsidR="003B5682" w:rsidRDefault="003B5682" w:rsidP="001B4EFC">
      <w:pPr>
        <w:pStyle w:val="paragraph"/>
        <w:spacing w:before="0" w:beforeAutospacing="0" w:after="0" w:afterAutospacing="0"/>
        <w:textAlignment w:val="baseline"/>
        <w:rPr>
          <w:rStyle w:val="normaltextrun"/>
          <w:color w:val="C00000"/>
          <w:sz w:val="20"/>
          <w:szCs w:val="20"/>
        </w:rPr>
      </w:pPr>
    </w:p>
    <w:p w14:paraId="7587E111" w14:textId="0EBF9A92" w:rsidR="001B4EFC" w:rsidRDefault="001B4EFC" w:rsidP="001B4EFC">
      <w:pPr>
        <w:pStyle w:val="paragraph"/>
        <w:spacing w:before="0" w:beforeAutospacing="0" w:after="0" w:afterAutospacing="0"/>
        <w:textAlignment w:val="baseline"/>
        <w:rPr>
          <w:rStyle w:val="normaltextrun"/>
          <w:color w:val="C00000"/>
          <w:sz w:val="20"/>
          <w:szCs w:val="20"/>
        </w:rPr>
      </w:pPr>
      <w:r>
        <w:rPr>
          <w:rStyle w:val="normaltextrun"/>
          <w:color w:val="C00000"/>
          <w:sz w:val="20"/>
          <w:szCs w:val="20"/>
        </w:rPr>
        <w:t xml:space="preserve">Die Lehrperson liest vor. Die Schülerinnen und Schüler hören zu. In den Sprechpausen entsteht das Bodenbild. </w:t>
      </w:r>
    </w:p>
    <w:p w14:paraId="78D24B8C" w14:textId="77777777" w:rsidR="001B4EFC" w:rsidRDefault="001B4EFC" w:rsidP="001B4EFC">
      <w:pPr>
        <w:pStyle w:val="paragraph"/>
        <w:spacing w:before="0" w:beforeAutospacing="0" w:after="0" w:afterAutospacing="0"/>
        <w:textAlignment w:val="baseline"/>
        <w:rPr>
          <w:rStyle w:val="normaltextrun"/>
          <w:color w:val="C00000"/>
          <w:sz w:val="20"/>
          <w:szCs w:val="20"/>
        </w:rPr>
      </w:pPr>
    </w:p>
    <w:p w14:paraId="36A93C29" w14:textId="77777777" w:rsidR="001B4EFC" w:rsidRPr="00C73F19" w:rsidRDefault="001B4EFC" w:rsidP="001B4EFC">
      <w:pPr>
        <w:pStyle w:val="paragraph"/>
        <w:spacing w:before="0" w:beforeAutospacing="0" w:after="0" w:afterAutospacing="0"/>
        <w:textAlignment w:val="baseline"/>
        <w:rPr>
          <w:color w:val="C00000"/>
          <w:sz w:val="20"/>
          <w:szCs w:val="20"/>
        </w:rPr>
      </w:pPr>
      <w:r w:rsidRPr="001A7DFE">
        <w:rPr>
          <w:color w:val="C00000"/>
          <w:sz w:val="20"/>
          <w:szCs w:val="20"/>
        </w:rPr>
        <w:t xml:space="preserve">Die roten Striche </w:t>
      </w:r>
      <w:r>
        <w:rPr>
          <w:color w:val="C00000"/>
          <w:sz w:val="20"/>
          <w:szCs w:val="20"/>
        </w:rPr>
        <w:t xml:space="preserve">im Text </w:t>
      </w:r>
      <w:r w:rsidRPr="001A7DFE">
        <w:rPr>
          <w:color w:val="C00000"/>
          <w:sz w:val="20"/>
          <w:szCs w:val="20"/>
        </w:rPr>
        <w:t xml:space="preserve">markieren die Pausen beim Vorlesen. Während der Pause </w:t>
      </w:r>
      <w:r>
        <w:rPr>
          <w:color w:val="C00000"/>
          <w:sz w:val="20"/>
          <w:szCs w:val="20"/>
        </w:rPr>
        <w:t xml:space="preserve">legen zwei bis drei </w:t>
      </w:r>
      <w:r w:rsidRPr="001A7DFE">
        <w:rPr>
          <w:color w:val="C00000"/>
          <w:sz w:val="20"/>
          <w:szCs w:val="20"/>
        </w:rPr>
        <w:t>Kinder</w:t>
      </w:r>
      <w:r>
        <w:rPr>
          <w:color w:val="C00000"/>
          <w:sz w:val="20"/>
          <w:szCs w:val="20"/>
        </w:rPr>
        <w:t xml:space="preserve"> Materialien zum Bodenbild. Die Kinder sprechen während des Legens nicht und treffen keine Absprachen untereinander.</w:t>
      </w:r>
    </w:p>
    <w:p w14:paraId="3F751C98" w14:textId="77777777" w:rsidR="00336822" w:rsidRDefault="00336822"/>
    <w:sectPr w:rsidR="00336822" w:rsidSect="00B4397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0A815" w14:textId="77777777" w:rsidR="00717CD7" w:rsidRDefault="00717CD7" w:rsidP="005344EC">
      <w:r>
        <w:separator/>
      </w:r>
    </w:p>
  </w:endnote>
  <w:endnote w:type="continuationSeparator" w:id="0">
    <w:p w14:paraId="663C8A3A" w14:textId="77777777" w:rsidR="00717CD7" w:rsidRDefault="00717CD7" w:rsidP="00534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08F25" w14:textId="77777777" w:rsidR="009877E6" w:rsidRDefault="009877E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09607" w14:textId="260AF659" w:rsidR="005344EC" w:rsidRDefault="005344EC">
    <w:pPr>
      <w:pStyle w:val="Fuzeile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61834A9" wp14:editId="496B37E3">
          <wp:simplePos x="0" y="0"/>
          <wp:positionH relativeFrom="column">
            <wp:posOffset>-3810</wp:posOffset>
          </wp:positionH>
          <wp:positionV relativeFrom="paragraph">
            <wp:posOffset>82550</wp:posOffset>
          </wp:positionV>
          <wp:extent cx="1113155" cy="561340"/>
          <wp:effectExtent l="0" t="0" r="0" b="0"/>
          <wp:wrapThrough wrapText="bothSides">
            <wp:wrapPolygon edited="0">
              <wp:start x="4189" y="2932"/>
              <wp:lineTo x="2711" y="5376"/>
              <wp:lineTo x="1479" y="8796"/>
              <wp:lineTo x="1725" y="18081"/>
              <wp:lineTo x="6407" y="18081"/>
              <wp:lineTo x="17004" y="17104"/>
              <wp:lineTo x="19961" y="16127"/>
              <wp:lineTo x="19961" y="5864"/>
              <wp:lineTo x="17004" y="4398"/>
              <wp:lineTo x="6407" y="2932"/>
              <wp:lineTo x="4189" y="2932"/>
            </wp:wrapPolygon>
          </wp:wrapThrough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315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A25710" w14:textId="77777777" w:rsidR="000933A9" w:rsidRDefault="000933A9" w:rsidP="000933A9">
    <w:pPr>
      <w:pStyle w:val="Fuzeile"/>
      <w:jc w:val="right"/>
      <w:rPr>
        <w:sz w:val="20"/>
        <w:szCs w:val="20"/>
      </w:rPr>
    </w:pPr>
  </w:p>
  <w:p w14:paraId="7E9FD7D2" w14:textId="25A91A53" w:rsidR="005344EC" w:rsidRPr="000933A9" w:rsidRDefault="005344EC" w:rsidP="000933A9">
    <w:pPr>
      <w:pStyle w:val="Fuzeile"/>
      <w:jc w:val="right"/>
      <w:rPr>
        <w:sz w:val="20"/>
        <w:szCs w:val="20"/>
      </w:rPr>
    </w:pPr>
    <w:r w:rsidRPr="000933A9">
      <w:rPr>
        <w:sz w:val="20"/>
        <w:szCs w:val="20"/>
      </w:rPr>
      <w:t>www.letstalk</w:t>
    </w:r>
    <w:r w:rsidR="009877E6">
      <w:rPr>
        <w:sz w:val="20"/>
        <w:szCs w:val="20"/>
      </w:rPr>
      <w:t>-now</w:t>
    </w:r>
    <w:r w:rsidRPr="000933A9">
      <w:rPr>
        <w:sz w:val="20"/>
        <w:szCs w:val="20"/>
      </w:rPr>
      <w:t>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C9550" w14:textId="77777777" w:rsidR="009877E6" w:rsidRDefault="009877E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ABA60" w14:textId="77777777" w:rsidR="00717CD7" w:rsidRDefault="00717CD7" w:rsidP="005344EC">
      <w:r>
        <w:separator/>
      </w:r>
    </w:p>
  </w:footnote>
  <w:footnote w:type="continuationSeparator" w:id="0">
    <w:p w14:paraId="4E98219A" w14:textId="77777777" w:rsidR="00717CD7" w:rsidRDefault="00717CD7" w:rsidP="00534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7619C" w14:textId="77777777" w:rsidR="009877E6" w:rsidRDefault="009877E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47D77" w14:textId="77777777" w:rsidR="009877E6" w:rsidRDefault="009877E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64861" w14:textId="77777777" w:rsidR="009877E6" w:rsidRDefault="009877E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9A5"/>
    <w:rsid w:val="00035233"/>
    <w:rsid w:val="000933A9"/>
    <w:rsid w:val="0012518B"/>
    <w:rsid w:val="00127917"/>
    <w:rsid w:val="00136305"/>
    <w:rsid w:val="001B4EFC"/>
    <w:rsid w:val="002E09A5"/>
    <w:rsid w:val="00336822"/>
    <w:rsid w:val="00345AA0"/>
    <w:rsid w:val="003B5682"/>
    <w:rsid w:val="00423DD2"/>
    <w:rsid w:val="00432588"/>
    <w:rsid w:val="005344EC"/>
    <w:rsid w:val="00643A98"/>
    <w:rsid w:val="00690F19"/>
    <w:rsid w:val="00717CD7"/>
    <w:rsid w:val="00815AFA"/>
    <w:rsid w:val="009669AF"/>
    <w:rsid w:val="009877E6"/>
    <w:rsid w:val="009C4F48"/>
    <w:rsid w:val="00A12F1D"/>
    <w:rsid w:val="00B4397E"/>
    <w:rsid w:val="00BF3E73"/>
    <w:rsid w:val="00D2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BDC6233"/>
  <w15:chartTrackingRefBased/>
  <w15:docId w15:val="{3630D266-7360-7049-B4B4-B43672BEE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4EFC"/>
    <w:pPr>
      <w:spacing w:after="160" w:line="259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344EC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5344EC"/>
  </w:style>
  <w:style w:type="paragraph" w:styleId="Fuzeile">
    <w:name w:val="footer"/>
    <w:basedOn w:val="Standard"/>
    <w:link w:val="FuzeileZchn"/>
    <w:uiPriority w:val="99"/>
    <w:unhideWhenUsed/>
    <w:rsid w:val="005344EC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5344EC"/>
  </w:style>
  <w:style w:type="paragraph" w:customStyle="1" w:styleId="paragraph">
    <w:name w:val="paragraph"/>
    <w:basedOn w:val="Standard"/>
    <w:rsid w:val="001B4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normaltextrun">
    <w:name w:val="normaltextrun"/>
    <w:basedOn w:val="Absatz-Standardschriftart"/>
    <w:rsid w:val="001B4EFC"/>
  </w:style>
  <w:style w:type="character" w:customStyle="1" w:styleId="eop">
    <w:name w:val="eop"/>
    <w:basedOn w:val="Absatz-Standardschriftart"/>
    <w:rsid w:val="001B4EFC"/>
  </w:style>
  <w:style w:type="paragraph" w:styleId="StandardWeb">
    <w:name w:val="Normal (Web)"/>
    <w:basedOn w:val="Standard"/>
    <w:uiPriority w:val="99"/>
    <w:unhideWhenUsed/>
    <w:rsid w:val="001B4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exikon.zum.de/wiki/Burg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klexikon.zum.de/wiki/Handwerk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klexikon.zum.de/wiki/Uri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klexikon.zum.de/wiki/Steue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Nell-Tuor Nadine PH Zug</dc:creator>
  <cp:keywords/>
  <dc:description/>
  <cp:lastModifiedBy>Nell-Tuor Nadine PH Zug</cp:lastModifiedBy>
  <cp:revision>12</cp:revision>
  <dcterms:created xsi:type="dcterms:W3CDTF">2022-09-24T12:37:00Z</dcterms:created>
  <dcterms:modified xsi:type="dcterms:W3CDTF">2022-10-19T12:39:00Z</dcterms:modified>
</cp:coreProperties>
</file>